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D4DD5">
        <w:rPr>
          <w:rFonts w:ascii="Times New Roman" w:hAnsi="Times New Roman" w:cs="Times New Roman"/>
          <w:b/>
          <w:sz w:val="28"/>
          <w:szCs w:val="28"/>
          <w:u w:val="single"/>
        </w:rPr>
        <w:t>Я танцую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125339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 Комаровский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«Ровесник»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125339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5D4D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5D4DD5">
              <w:rPr>
                <w:rFonts w:ascii="Times New Roman" w:hAnsi="Times New Roman" w:cs="Times New Roman"/>
                <w:b/>
                <w:sz w:val="28"/>
                <w:szCs w:val="28"/>
              </w:rPr>
              <w:t>Я танцую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4" w:type="dxa"/>
          </w:tcPr>
          <w:p w:rsidR="00FE5043" w:rsidRDefault="00B56F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975666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666">
              <w:rPr>
                <w:rFonts w:ascii="Times New Roman" w:hAnsi="Times New Roman" w:cs="Times New Roman"/>
                <w:b/>
                <w:sz w:val="28"/>
                <w:szCs w:val="28"/>
              </w:rPr>
              <w:t>Малкина Дарья Вячеславовна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дополнительного образования хореографической студии «</w:t>
            </w:r>
            <w:proofErr w:type="spellStart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D-studio</w:t>
            </w:r>
            <w:proofErr w:type="spellEnd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разработана в соответствии с особенностями ее функционирования на базе МБУ </w:t>
            </w:r>
            <w:proofErr w:type="gramStart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«Ровесник» с учетом возрастных и индивидуальных особенностей детей.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предполагает изучение основ танцевальной культуры, умение красиво и пластично двигаться под различные танцевальные ритмы и темпы музыки, сопутствует физическому развитию и повышению уровня общего образования и культуры детей. Если образовательное учреждение может предоставить своим воспитанникам возможность приобщения к прекрасному миру танца, то детство, обогащённое соприкосновением с этим светлым и радостным искусством, позволит детям расти и развиваться не только физически, но и духовно. 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Духовно-нравственное развитие детей и молодёжи, подготовка их к самостоятельной жизни есть важнейшая составляющая развития общества и государства. Определение конкретных целей и задач воспитания, моделирование единого </w:t>
            </w: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воспитательного пространства в целях обеспечения самоопределения личности, создание условий для её самореализации; взаимодействие семьи и педагогических коллективов образовательных учреждений составляют основу такой политики.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духовно-нравственной культуры, гордости за свой народ – одна из проблем в воспитании современной молодёжи. Решение этой проблемы возможно через приобщение детей к знаниям о своём народе, его прошлом, его культуре, обычаях, традициях.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Танец имеет огромное значение как средство воспитания самосознания учащихся. Получение сведений о танцах разных народов мира знакомит детей с особенностями своей культуры и расширяет кругозор знаний о мире. Каждый народ имеет свои, только ему присущие танцы, в которых отражены его душа, его история, его обычаи и характер.</w:t>
            </w:r>
          </w:p>
          <w:p w:rsidR="00BA2FAF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Танец, волнуя исполнителей, вызывая яркие эмоциональные переживания, формирует способность чувствовать, сопереживать, проявлять своё отношение к происходящему. Всё это создаёт необходимые условия для воспитания нравственных качеств личности ребёнка.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8C2142" w:rsidP="00A06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очная, </w:t>
            </w:r>
            <w:r w:rsidR="00A060B5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технологий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2F1DB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7676CB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4–15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83AB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B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Формировать у детей творческие способности через развитие музыкально-</w:t>
            </w:r>
            <w:proofErr w:type="gramStart"/>
            <w:r w:rsidRPr="00183AB1">
              <w:rPr>
                <w:rFonts w:ascii="Times New Roman" w:hAnsi="Times New Roman" w:cs="Times New Roman"/>
                <w:b/>
                <w:sz w:val="28"/>
                <w:szCs w:val="28"/>
              </w:rPr>
              <w:t>ритмических и танцевальных движений</w:t>
            </w:r>
            <w:proofErr w:type="gramEnd"/>
            <w:r w:rsidRPr="00183A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через образы дать возможность выразить собственное восприятие музыки;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расширить музыкальный кругозор, пополнить профессиональный словарный запас;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отмечать в движении метр (сильную долю такта), простейший ритмический рисунок;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менять движения в соответствии с двух- и трехчастной формой, и музыкальными фразами.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 создать условия для развития координации, гибкости, пластичности, выразительности и точности движений;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 создать условия для развития ритмичности, умения двигаться в соответствии с различным характером музыки, динамикой;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создать условия </w:t>
            </w:r>
            <w:proofErr w:type="gramStart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</w:t>
            </w:r>
            <w:proofErr w:type="gramEnd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опорно-двигательного аппарата;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приобщить к совместному движению с педагогом.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у детей интереса к занятиям хореографией путем создания положительного эмоционального настроя;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психологическое раскрепощение ребенка;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умения работать в паре, коллективе,</w:t>
            </w:r>
          </w:p>
          <w:p w:rsidR="00BA2FAF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понимать и исполнять </w:t>
            </w:r>
            <w:proofErr w:type="gramStart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ритмические движения</w:t>
            </w:r>
            <w:proofErr w:type="gramEnd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, названия которых даются педагогом на французском языке.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мотивации к занятиям хореографией;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психологического раскрепощения ребенка;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работать в паре, участвовать в дискуссии, находить компромиссное решение в коллективной работе;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потребность в самосовершенствовании, как механизму освоения исполнительского мастерства.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Положительная динамика развития координации, гибкости, пластичности, выразительности и точности движений;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развилась ритмичность, умение двигаться в соответствии с различным характером музыки, динамикой;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наблюдается координация и укрепление опорно-двигательного аппарата;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сформировано умение совместного движения с педагогом.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Сформировано умение анализировать, обобщать и </w:t>
            </w: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сравнивать, формулировать музыкальный образ произведения;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расширен музыкальный кругозор, сформирован профессиональный словарный запас;</w:t>
            </w:r>
          </w:p>
          <w:p w:rsidR="00BA1884" w:rsidRPr="00BA1884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обучающийся умеет отмечать в движении метр (сильную долю такта), составить простейший ритмический рисунок;</w:t>
            </w:r>
          </w:p>
          <w:p w:rsidR="00BA2FAF" w:rsidRDefault="00BA1884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gramStart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обучающийся</w:t>
            </w:r>
            <w:proofErr w:type="gramEnd"/>
            <w:r w:rsidRPr="00BA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меняет хореографические движения в соответствии с двух- и трехчастной формой, и музыкальными фразами.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3750E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125339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3750EA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125339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1F4AEF" w:rsidRPr="001F4AEF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для занятий </w:t>
            </w:r>
            <w:r w:rsidR="00446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хореографический кабинет.</w:t>
            </w:r>
          </w:p>
          <w:p w:rsidR="001F4AEF" w:rsidRPr="001F4AEF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оснащение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Акустическая система.</w:t>
            </w:r>
          </w:p>
          <w:p w:rsidR="008C2142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материал: методические рекомендации, методические разработки авторских программ, аудиозаписи, видеозаписи, журналы, специальная литература.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BD" w:rsidRDefault="005753BD">
      <w:pPr>
        <w:spacing w:after="0" w:line="240" w:lineRule="auto"/>
      </w:pPr>
      <w:r>
        <w:separator/>
      </w:r>
    </w:p>
  </w:endnote>
  <w:endnote w:type="continuationSeparator" w:id="0">
    <w:p w:rsidR="005753BD" w:rsidRDefault="0057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BD" w:rsidRDefault="005753BD">
      <w:pPr>
        <w:spacing w:after="0" w:line="240" w:lineRule="auto"/>
      </w:pPr>
      <w:r>
        <w:separator/>
      </w:r>
    </w:p>
  </w:footnote>
  <w:footnote w:type="continuationSeparator" w:id="0">
    <w:p w:rsidR="005753BD" w:rsidRDefault="0057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C04522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BA1884">
          <w:rPr>
            <w:noProof/>
          </w:rPr>
          <w:t>4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55C72"/>
    <w:rsid w:val="00063BFE"/>
    <w:rsid w:val="000729D4"/>
    <w:rsid w:val="0009597B"/>
    <w:rsid w:val="00114DF5"/>
    <w:rsid w:val="00125339"/>
    <w:rsid w:val="001566FE"/>
    <w:rsid w:val="00183AB1"/>
    <w:rsid w:val="00197D8E"/>
    <w:rsid w:val="001E5482"/>
    <w:rsid w:val="001F4AEF"/>
    <w:rsid w:val="002535DA"/>
    <w:rsid w:val="00271F03"/>
    <w:rsid w:val="002F1DBA"/>
    <w:rsid w:val="00300F2A"/>
    <w:rsid w:val="003341E2"/>
    <w:rsid w:val="003750EA"/>
    <w:rsid w:val="00393E4C"/>
    <w:rsid w:val="0042244B"/>
    <w:rsid w:val="00446033"/>
    <w:rsid w:val="004718CC"/>
    <w:rsid w:val="004A39F0"/>
    <w:rsid w:val="004B4FD0"/>
    <w:rsid w:val="004F6ECB"/>
    <w:rsid w:val="005753BD"/>
    <w:rsid w:val="005D4DD5"/>
    <w:rsid w:val="005D589D"/>
    <w:rsid w:val="006133BC"/>
    <w:rsid w:val="006360B5"/>
    <w:rsid w:val="006A2910"/>
    <w:rsid w:val="006B1970"/>
    <w:rsid w:val="006C0442"/>
    <w:rsid w:val="006E0132"/>
    <w:rsid w:val="006F390C"/>
    <w:rsid w:val="00725F6B"/>
    <w:rsid w:val="007676CB"/>
    <w:rsid w:val="007A6808"/>
    <w:rsid w:val="007F1CFE"/>
    <w:rsid w:val="0080315A"/>
    <w:rsid w:val="00865711"/>
    <w:rsid w:val="008C2142"/>
    <w:rsid w:val="008E0FCA"/>
    <w:rsid w:val="00910324"/>
    <w:rsid w:val="0095134A"/>
    <w:rsid w:val="00975666"/>
    <w:rsid w:val="00A060B5"/>
    <w:rsid w:val="00A15F2A"/>
    <w:rsid w:val="00A6436A"/>
    <w:rsid w:val="00A72CA7"/>
    <w:rsid w:val="00AB0C72"/>
    <w:rsid w:val="00B04D61"/>
    <w:rsid w:val="00B46C96"/>
    <w:rsid w:val="00B546F1"/>
    <w:rsid w:val="00B56F62"/>
    <w:rsid w:val="00B86AA8"/>
    <w:rsid w:val="00BA1884"/>
    <w:rsid w:val="00BA2FAF"/>
    <w:rsid w:val="00C04522"/>
    <w:rsid w:val="00C43E1E"/>
    <w:rsid w:val="00C63E20"/>
    <w:rsid w:val="00D10AEC"/>
    <w:rsid w:val="00D22613"/>
    <w:rsid w:val="00D75ACE"/>
    <w:rsid w:val="00DB6DDA"/>
    <w:rsid w:val="00DE78DB"/>
    <w:rsid w:val="00EA56D2"/>
    <w:rsid w:val="00F41D6E"/>
    <w:rsid w:val="00F662E5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1DADC63-EB77-43B1-8055-5277D668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31</cp:revision>
  <dcterms:created xsi:type="dcterms:W3CDTF">2023-01-10T11:33:00Z</dcterms:created>
  <dcterms:modified xsi:type="dcterms:W3CDTF">2023-09-05T16:59:00Z</dcterms:modified>
</cp:coreProperties>
</file>