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6C6787">
        <w:rPr>
          <w:rFonts w:ascii="Times New Roman" w:hAnsi="Times New Roman" w:cs="Times New Roman"/>
          <w:b/>
          <w:sz w:val="28"/>
          <w:szCs w:val="28"/>
          <w:u w:val="single"/>
        </w:rPr>
        <w:t>Кадет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(</w:t>
      </w:r>
      <w:r w:rsidR="00432F18">
        <w:rPr>
          <w:rFonts w:ascii="Times New Roman" w:hAnsi="Times New Roman" w:cs="Times New Roman"/>
          <w:b/>
          <w:sz w:val="28"/>
          <w:szCs w:val="28"/>
          <w:u w:val="single"/>
        </w:rPr>
        <w:t>социально-гуманитарная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606" w:type="dxa"/>
        <w:tblLayout w:type="fixed"/>
        <w:tblLook w:val="04A0"/>
      </w:tblPr>
      <w:tblGrid>
        <w:gridCol w:w="2642"/>
        <w:gridCol w:w="6964"/>
      </w:tblGrid>
      <w:tr w:rsidR="00FE5043" w:rsidTr="009472F3">
        <w:tc>
          <w:tcPr>
            <w:tcW w:w="2642" w:type="dxa"/>
          </w:tcPr>
          <w:p w:rsidR="00FE5043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ЗАТО Комаровский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ДО Центр «Ровесник»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9472F3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6964" w:type="dxa"/>
          </w:tcPr>
          <w:p w:rsidR="00FE5043" w:rsidRDefault="00FE504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B56F62" w:rsidP="006C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6C6787">
              <w:rPr>
                <w:rFonts w:ascii="Times New Roman" w:hAnsi="Times New Roman" w:cs="Times New Roman"/>
                <w:b/>
                <w:sz w:val="28"/>
                <w:szCs w:val="28"/>
              </w:rPr>
              <w:t>Кадет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(ПФДО, муниципальное задание, внебюджет)</w:t>
            </w:r>
          </w:p>
        </w:tc>
        <w:tc>
          <w:tcPr>
            <w:tcW w:w="6964" w:type="dxa"/>
          </w:tcPr>
          <w:p w:rsidR="004578BB" w:rsidRDefault="00446196" w:rsidP="003D72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ПФДО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446196" w:rsidP="00A9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Ермашов Сергей Яковлевич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520B4C" w:rsidRPr="00520B4C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E92B91">
              <w:rPr>
                <w:rFonts w:ascii="Times New Roman" w:hAnsi="Times New Roman" w:cs="Times New Roman"/>
                <w:b/>
                <w:sz w:val="28"/>
                <w:szCs w:val="28"/>
              </w:rPr>
              <w:t>Кадет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» имеет социально – гуманитарную направленность.</w:t>
            </w:r>
          </w:p>
          <w:p w:rsidR="00520B4C" w:rsidRPr="00520B4C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рассчитана на  обучение и воспитание юношей и девушек от 10 до 1</w:t>
            </w:r>
            <w:r w:rsidR="00E92B9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лет.</w:t>
            </w:r>
          </w:p>
          <w:p w:rsidR="00520B4C" w:rsidRPr="00520B4C" w:rsidRDefault="00E92B91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Набор обучающихся </w:t>
            </w:r>
            <w:r w:rsidR="00520B4C"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свободный: могут заниматься все, кто проявляет желание, интерес и имеет разрешение по медицинским показателям от врача, в том числе и с письменного согласия родителей (законных представителей).</w:t>
            </w:r>
          </w:p>
          <w:p w:rsidR="00520B4C" w:rsidRPr="00520B4C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  программы - в целях объединения усилий школы, центра, клуба, семьи, общественности, образовательных учреждений и предприятий, дивизии, расположенных на территории военного  городка – ГО ЗАТО Комаровский, жителей  в патриотическом воспитании детей, а также выработки единых подходов в военно-патриотическом воспитании, возрождении кадетского движения в России была разработана данная Программа.</w:t>
            </w:r>
          </w:p>
          <w:p w:rsidR="00BA2FAF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Она способствует воспитанию у кадетов патриотизма и формированию мотивации  к 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выполнению Священного долга по защите Отечества, поступлению в высшие военные учебные заведения или продолжения прохождения службы по контракту.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обучения</w:t>
            </w:r>
          </w:p>
        </w:tc>
        <w:tc>
          <w:tcPr>
            <w:tcW w:w="6964" w:type="dxa"/>
          </w:tcPr>
          <w:p w:rsidR="00BA2FAF" w:rsidRDefault="00113B7D" w:rsidP="004461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Очн</w:t>
            </w:r>
            <w:r w:rsidR="00446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</w:t>
            </w: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с применением дистанционных образовательных технологий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6964" w:type="dxa"/>
          </w:tcPr>
          <w:p w:rsidR="00BA2FAF" w:rsidRDefault="00E92B91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базовый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6964" w:type="dxa"/>
          </w:tcPr>
          <w:p w:rsidR="00BA2FAF" w:rsidRDefault="00E92B91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год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6964" w:type="dxa"/>
          </w:tcPr>
          <w:p w:rsidR="00BA2FAF" w:rsidRDefault="00432F18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</w:t>
            </w:r>
            <w:r w:rsidR="00E92B9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64" w:type="dxa"/>
          </w:tcPr>
          <w:p w:rsidR="00BA2FAF" w:rsidRDefault="00113B7D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Становление патриотизма как важнейшей духовно-нравственной и социальной ценности, воспитание кадета, обладающего чувством национальной гордости, гражданского достоинства, социальной активности, любви к Родине, способного проявить их в созидательном процессе в интересах общества, готового и способного отстаивать её интересы, как при защите во время прохождения службы в рядах Вооружённых Сил России, МВД, МЧС, так и в мирной жизни.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64" w:type="dxa"/>
          </w:tcPr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1. Воспитательные: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 формирование у учащихся патриотических убеждений и укрепление патриотических чувств, воспитание и уважение к культурному и историческому наследию малой Родины- ЗАТО Комаровский, Ясненскому городскому округу, Оренбургской области и России;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повышение мотивации у учащихся к военной службе и готовности к защите Отечества; 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 воспитание силы, воли, мужества, стойкости;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 воспитание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воспитание бережного, ответственного отношения к физическому и психологическому здоровью, как собственному, так и других людей, умения оказывать первую помощь.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2. Развивающие: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развитие умения анализировать, обобщать и </w:t>
            </w: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сравнивать, выявлять причинно-следственные связи;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развитие навыков самостоятельно определять цели и задачи в вопросах гражданственности и патриотизма, выбирать средства реализации поставленных целей, оценивать результаты своей деятельности;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развитие у учащихся важнейших физических качеств, путем подготовки и сдачи нормативов по летнему полиатлону  и участия в различных военно-прикладных, спортивных соревнованиях и конкурсах;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коррекция межличностных отношений, направленная на необходимость защиты слабых и недопустимость насилия и террора;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профилактика здорового и активного образа жизни, укрепление психического и социального здоровья обучающихся.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3.Обучающие: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приобретение учащимися теоретических и практических знаний, умений, навыков по общевойсковой подготовке и действий в сложных экстремальных ситуациях;</w:t>
            </w:r>
          </w:p>
          <w:p w:rsidR="00BA2FAF" w:rsidRDefault="00E92B91" w:rsidP="009F4A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научить учащихся строить отношения со сверстниками, взрослыми и решать совместные проблемы, организовывать свой досуг, учить свободе выбора поступков, способам саморегулировании поведения во всех сферах жизнедеятельности и принятию решений.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964" w:type="dxa"/>
          </w:tcPr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патриотизм, уважение к культурному и историческому наследию малой Родины – ЗАТО Комаровский, Ясненскому городскому округу, Оренбургской области и  России;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позитивная динамика мотивации у учащихся к военной службе и готовности к защите Отечества;                                                                                                                 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мотивированная потребность в физическом самосовершенствовании, проявляя силу характера;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сформировано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помощь.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  результаты: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 сформировано умение анализировать, обобщать и сравнивать, выявлять причинно-следственные связи;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развиты навыки самостоятельно определять цели и задачи в вопросах гражданственности и патриотизма, выбирать средства реализации поставленных целей, оценивать результаты своей деятельности;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позитивная динамика развития у обучающихся важнейших физических качеств, путем подготовки и сдачи нормативов по летнему полиатлону  и участия в различных военно-прикладных, спортивных соревнованиях и конкурсах;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выражать свои мысли и способности слушать собеседника, понимать его точку зрения, признавать право другого человека на иное мнение, необходимость защищать слабых как ценностная установка обучающегося;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принятие и реализация ценностей здорового и безопасного образа жизни, занятиях спортивно-оздоровительной деятельностью.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обучающимися усвоены теоретические и практические знания, умения и навыки по общевойсковой подготовке и действий в  сложных экстремальных ситуациях;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обучающиеся выстраивают сотруднические отношения со сверстниками, взрослыми, решают совместные проблемы, организовывают свой досуг;</w:t>
            </w:r>
          </w:p>
          <w:p w:rsidR="00BA2FAF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сформирована способность к самостоятельным поступкам и действиям, совершаемым на основе морального выбора, к принятию ответственности за их результаты.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Особые условия 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6964" w:type="dxa"/>
          </w:tcPr>
          <w:p w:rsidR="00BA2FAF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реализации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сетевой форме</w:t>
            </w:r>
          </w:p>
        </w:tc>
        <w:tc>
          <w:tcPr>
            <w:tcW w:w="6964" w:type="dxa"/>
          </w:tcPr>
          <w:p w:rsidR="00BA2FAF" w:rsidRDefault="009472F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нет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6964" w:type="dxa"/>
          </w:tcPr>
          <w:p w:rsidR="008C2142" w:rsidRDefault="008716A6" w:rsidP="00BA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6964" w:type="dxa"/>
          </w:tcPr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- 5 оборудованных кабинетов (кадетский к</w:t>
            </w:r>
            <w:r w:rsidR="00E92B91">
              <w:rPr>
                <w:rFonts w:ascii="Times New Roman" w:hAnsi="Times New Roman" w:cs="Times New Roman"/>
                <w:b/>
                <w:sz w:val="28"/>
                <w:szCs w:val="28"/>
              </w:rPr>
              <w:t>абинет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, музыкальный к</w:t>
            </w:r>
            <w:r w:rsidR="00E92B91">
              <w:rPr>
                <w:rFonts w:ascii="Times New Roman" w:hAnsi="Times New Roman" w:cs="Times New Roman"/>
                <w:b/>
                <w:sz w:val="28"/>
                <w:szCs w:val="28"/>
              </w:rPr>
              <w:t>абинет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Штаб Юнармии, спортивный зал, тир, спортзал КСОШ (по согласованию));                    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- открытый спортивный городок (футбольная площадка, оборудованная общевойсковая полоса препятствий, площадка для метания гранат, размеченная беговая дорожка (30м, 60м, 100м, 500м,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000м, 2000м, 3000м), 4 турника)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, асфальтированная площадка перед тиром для проведения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занятий по строевой подготовке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;                                                                                          - учебное тактическое поле и стрельбище дивизии (по согласованию с командованием дивизии).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Основы военной службы и военного дела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Макеты автомата Калашникова 9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Электронный тир 1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Пневматические винтовки «Walther LG300»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Мишенные установки 6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Пневматические пистолеты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7,62 мм учебные патроны с магазином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Прицельный станок ПС-51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Стрелковые костюмы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Пневматические пули 100 шт. на каждого кадета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Мишень № 8 34 шт. на каждого кадета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Противогазы 20 шт.  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Общевойсковой защитный комплект (ОЗК) 10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Укомпле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тованная полевая медицинская сумка 1шт.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Медицинские носилки 1шт.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Комплект медицинских шин 1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Тренажер для проведения первой доврачебной помощи «Максим-3» 1 шт.      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Парадная форма кадета (для участия в знаменной группе и соревнованиях) 98 комплектов на  каждого  кадета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3687" w:rsidRPr="00E15522" w:rsidRDefault="00CA0D0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687"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подготовка</w:t>
            </w:r>
            <w:r w:rsidR="009A368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Гимнастические маты 8 шт.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Учебные гранаты (300 ,500, 700 грамм) 12 шт.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Спортивные скакалки 20 шт.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Турники 2 шт. 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Легкоатлетическая форма с логотипом Оренбургская область 14 комплектов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Спортивные костюмы с логотипом ЮВПК «Ровесник», ЗАТО Комаровский, Оренбургская область 14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Секундомеры 4 шт.</w:t>
            </w:r>
          </w:p>
          <w:p w:rsidR="008C214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Красные флажки 4 шт.</w:t>
            </w:r>
          </w:p>
        </w:tc>
      </w:tr>
    </w:tbl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E5043" w:rsidSect="00FE5043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1B3" w:rsidRDefault="002161B3">
      <w:pPr>
        <w:spacing w:after="0" w:line="240" w:lineRule="auto"/>
      </w:pPr>
      <w:r>
        <w:separator/>
      </w:r>
    </w:p>
  </w:endnote>
  <w:endnote w:type="continuationSeparator" w:id="0">
    <w:p w:rsidR="002161B3" w:rsidRDefault="0021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1B3" w:rsidRDefault="002161B3">
      <w:pPr>
        <w:spacing w:after="0" w:line="240" w:lineRule="auto"/>
      </w:pPr>
      <w:r>
        <w:separator/>
      </w:r>
    </w:p>
  </w:footnote>
  <w:footnote w:type="continuationSeparator" w:id="0">
    <w:p w:rsidR="002161B3" w:rsidRDefault="0021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1830"/>
      <w:docPartObj>
        <w:docPartGallery w:val="Page Numbers (Top of Page)"/>
        <w:docPartUnique/>
      </w:docPartObj>
    </w:sdtPr>
    <w:sdtContent>
      <w:p w:rsidR="00FE5043" w:rsidRDefault="00D74BA0">
        <w:pPr>
          <w:pStyle w:val="Header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9F4A26">
          <w:rPr>
            <w:noProof/>
          </w:rPr>
          <w:t>5</w:t>
        </w:r>
        <w:r>
          <w:fldChar w:fldCharType="end"/>
        </w:r>
      </w:p>
    </w:sdtContent>
  </w:sdt>
  <w:p w:rsidR="00FE5043" w:rsidRDefault="00FE50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43" w:rsidRDefault="00FE5043">
    <w:pPr>
      <w:pStyle w:val="Header"/>
      <w:jc w:val="center"/>
    </w:pPr>
  </w:p>
  <w:p w:rsidR="00FE5043" w:rsidRDefault="00FE50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43"/>
    <w:rsid w:val="00016302"/>
    <w:rsid w:val="00063BFE"/>
    <w:rsid w:val="000729D4"/>
    <w:rsid w:val="0009597B"/>
    <w:rsid w:val="000A7302"/>
    <w:rsid w:val="00113B7D"/>
    <w:rsid w:val="00147841"/>
    <w:rsid w:val="001566FE"/>
    <w:rsid w:val="001913E1"/>
    <w:rsid w:val="00197D8E"/>
    <w:rsid w:val="001E5482"/>
    <w:rsid w:val="00210851"/>
    <w:rsid w:val="002161B3"/>
    <w:rsid w:val="00265917"/>
    <w:rsid w:val="00300F2A"/>
    <w:rsid w:val="003341E2"/>
    <w:rsid w:val="0034242C"/>
    <w:rsid w:val="00393E4C"/>
    <w:rsid w:val="003C3935"/>
    <w:rsid w:val="003D727A"/>
    <w:rsid w:val="0042244B"/>
    <w:rsid w:val="00432F18"/>
    <w:rsid w:val="00436F0F"/>
    <w:rsid w:val="00446196"/>
    <w:rsid w:val="004578BB"/>
    <w:rsid w:val="0047747D"/>
    <w:rsid w:val="004A39F0"/>
    <w:rsid w:val="004B4FD0"/>
    <w:rsid w:val="00513CB5"/>
    <w:rsid w:val="00520B4C"/>
    <w:rsid w:val="005D589D"/>
    <w:rsid w:val="006360B5"/>
    <w:rsid w:val="006A2910"/>
    <w:rsid w:val="006B1970"/>
    <w:rsid w:val="006C0442"/>
    <w:rsid w:val="006C3234"/>
    <w:rsid w:val="006C6787"/>
    <w:rsid w:val="006E0132"/>
    <w:rsid w:val="006F390C"/>
    <w:rsid w:val="00725F6B"/>
    <w:rsid w:val="007332B6"/>
    <w:rsid w:val="0080315A"/>
    <w:rsid w:val="00865D1E"/>
    <w:rsid w:val="008716A6"/>
    <w:rsid w:val="008A051F"/>
    <w:rsid w:val="008C2142"/>
    <w:rsid w:val="008D6E28"/>
    <w:rsid w:val="008E0FCA"/>
    <w:rsid w:val="00910324"/>
    <w:rsid w:val="00935A58"/>
    <w:rsid w:val="009472F3"/>
    <w:rsid w:val="0095134A"/>
    <w:rsid w:val="00981822"/>
    <w:rsid w:val="009A3687"/>
    <w:rsid w:val="009C51A4"/>
    <w:rsid w:val="009F4A26"/>
    <w:rsid w:val="00A15F2A"/>
    <w:rsid w:val="00A23CD3"/>
    <w:rsid w:val="00A6436A"/>
    <w:rsid w:val="00A72CA7"/>
    <w:rsid w:val="00A9393E"/>
    <w:rsid w:val="00AB0C72"/>
    <w:rsid w:val="00AE38BE"/>
    <w:rsid w:val="00AF2659"/>
    <w:rsid w:val="00B04D61"/>
    <w:rsid w:val="00B46C96"/>
    <w:rsid w:val="00B546F1"/>
    <w:rsid w:val="00B56F62"/>
    <w:rsid w:val="00B8359C"/>
    <w:rsid w:val="00B86AA8"/>
    <w:rsid w:val="00BA2FAF"/>
    <w:rsid w:val="00CA0D07"/>
    <w:rsid w:val="00D174B1"/>
    <w:rsid w:val="00D25E84"/>
    <w:rsid w:val="00D74BA0"/>
    <w:rsid w:val="00D75ACE"/>
    <w:rsid w:val="00DB6DDA"/>
    <w:rsid w:val="00DE78DB"/>
    <w:rsid w:val="00E20DA3"/>
    <w:rsid w:val="00E66C5E"/>
    <w:rsid w:val="00E92B91"/>
    <w:rsid w:val="00EA56D2"/>
    <w:rsid w:val="00EC6D21"/>
    <w:rsid w:val="00F70039"/>
    <w:rsid w:val="00F74951"/>
    <w:rsid w:val="00F941D8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0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link w:val="Header"/>
    <w:uiPriority w:val="99"/>
    <w:rsid w:val="00FE5043"/>
  </w:style>
  <w:style w:type="character" w:customStyle="1" w:styleId="FooterChar">
    <w:name w:val="Footer Char"/>
    <w:basedOn w:val="a0"/>
    <w:link w:val="Footer"/>
    <w:uiPriority w:val="99"/>
    <w:rsid w:val="00FE50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1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39"/>
    <w:rsid w:val="00FE50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FE5043"/>
  </w:style>
  <w:style w:type="paragraph" w:customStyle="1" w:styleId="Footer">
    <w:name w:val="Footer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5043"/>
  </w:style>
  <w:style w:type="character" w:customStyle="1" w:styleId="UnresolvedMention">
    <w:name w:val="Unresolved Mention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CA9B5AC-C5E3-4F0A-A316-20803AB8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38</cp:revision>
  <cp:lastPrinted>2023-07-05T12:02:00Z</cp:lastPrinted>
  <dcterms:created xsi:type="dcterms:W3CDTF">2023-01-10T11:33:00Z</dcterms:created>
  <dcterms:modified xsi:type="dcterms:W3CDTF">2023-10-18T08:37:00Z</dcterms:modified>
</cp:coreProperties>
</file>