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45C84">
        <w:rPr>
          <w:rFonts w:ascii="Times New Roman" w:hAnsi="Times New Roman" w:cs="Times New Roman"/>
          <w:b/>
          <w:sz w:val="28"/>
          <w:szCs w:val="28"/>
          <w:u w:val="single"/>
        </w:rPr>
        <w:t>Меткий стрелок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26043F">
        <w:rPr>
          <w:rFonts w:ascii="Times New Roman" w:hAnsi="Times New Roman" w:cs="Times New Roman"/>
          <w:b/>
          <w:sz w:val="28"/>
          <w:szCs w:val="28"/>
          <w:u w:val="single"/>
        </w:rPr>
        <w:t>социально-гуманитарная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D4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D45C84">
              <w:rPr>
                <w:rFonts w:ascii="Times New Roman" w:hAnsi="Times New Roman" w:cs="Times New Roman"/>
                <w:b/>
                <w:sz w:val="28"/>
                <w:szCs w:val="28"/>
              </w:rPr>
              <w:t>Меткий стрелок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Default="00B56F62" w:rsidP="003D72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ПФДО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D45C84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Ермашов Сергей Яковлевич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D45C84" w:rsidRPr="00C45C78">
              <w:rPr>
                <w:rFonts w:ascii="Times New Roman" w:hAnsi="Times New Roman" w:cs="Times New Roman"/>
                <w:sz w:val="28"/>
                <w:szCs w:val="28"/>
              </w:rPr>
              <w:t>Меткий стрелок</w:t>
            </w: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 xml:space="preserve">» имеет социально – гуманитарную направленность. Она способствует воспитанию у </w:t>
            </w:r>
            <w:r w:rsidR="00D45C84" w:rsidRPr="00C45C7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патриотизма и формированию мотивации  к выполнению Священного долга по защите Отечества, поступлению в высшие военные учебные заведения или продолжения прохождения службы по контракту.</w:t>
            </w: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>Отличительные особенности программы –  отличие и новизна данной программы от существующих  заключается в комплексной основе реализации ее по нескольким направлениям:</w:t>
            </w: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 xml:space="preserve">  1. Военно-патриотическое направление (общая тактика, огневая подготовка, общевоинские  уставы ВС РФ, строевая подготовка, обеспечение жизнедеятельности в экстремальных  ситуациях).</w:t>
            </w: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>2. Спортивно-оздоровительное  направление (здоровый образ жизни, общая и специальная физическая подготовка (подготовка по системе летнего полиатлона (аналогично военному многоборью).</w:t>
            </w: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Программа рассчитана  на подготовку юношей и девушек в любой вид Вооруженных сил РФ, МВД, МЧС, давая им хорошие знания по основам начальной военной подготовки и подготавливая их в физическом отношении на уровень спортсмена-разрядника по летнему полиатлону.</w:t>
            </w:r>
          </w:p>
          <w:p w:rsidR="006C2023" w:rsidRPr="00C45C78" w:rsidRDefault="006C2023" w:rsidP="006C20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2FAF" w:rsidRDefault="006C2023" w:rsidP="00D4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 рассчитана на   обучение и воспитание юношей и девушек от </w:t>
            </w:r>
            <w:r w:rsidR="00D45C84" w:rsidRPr="00C45C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 xml:space="preserve"> до 1</w:t>
            </w:r>
            <w:r w:rsidR="00D45C84" w:rsidRPr="00C45C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5C78">
              <w:rPr>
                <w:rFonts w:ascii="Times New Roman" w:hAnsi="Times New Roman" w:cs="Times New Roman"/>
                <w:sz w:val="28"/>
                <w:szCs w:val="28"/>
              </w:rPr>
              <w:t xml:space="preserve"> лет с учетом их возрастных особенностей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113B7D" w:rsidP="00D4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>Очн</w:t>
            </w:r>
            <w:r w:rsidR="00D45C84">
              <w:rPr>
                <w:rFonts w:ascii="Times New Roman" w:hAnsi="Times New Roman" w:cs="Times New Roman"/>
                <w:b/>
                <w:sz w:val="28"/>
                <w:szCs w:val="28"/>
              </w:rPr>
              <w:t>ая</w:t>
            </w:r>
            <w:r w:rsidRPr="0011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D45C84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D45C84" w:rsidP="00D4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D45C84" w:rsidP="00D4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82475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4234CE" w:rsidRPr="00934655" w:rsidRDefault="004234CE" w:rsidP="00BA2F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Формирование всесторонне развитой личности, гражданина и патриота своей Родины – России, готового и способного отстаивать ее интересы как при защите во время прохождения службы в рядах Вооруженных Сил Российской Федерации, МВД, МЧС,  так и в мирной жизни</w:t>
            </w:r>
            <w:r w:rsidR="00F47AC6" w:rsidRPr="00934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Воспитательные: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 формирование у учащихся патриотических убеждений и укрепление патриотических чувств, воспитание и уважение к культурному и историческому наследию малой Родины – ЗАТО Комаровский, Ясненскому городскому округу, Оренбургской области и России;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  воспитание силы, воли, мужества, стойкости;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  воспитание бережного, ответственного отношения к физическому и психологическому здоровью, как собственному, так и других людей, умения оказывать первую помощь.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Развивающие: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развитие у учащихся важнейших физических качеств, путем подготовки и сдачи нормативов по стрельбе из пневматической винтовки  и участия в различных военно-прикладных, спортивных соревнованиях и конкурсах;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- коррекция межличностных отношений, направленная на необходимость защиты слабых и </w:t>
            </w: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недопустимость насилия и террора; 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- профилактика здорового и активного образа жизни, укрепление психического и социального здоровья учащихся. 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Образовательные:</w:t>
            </w:r>
          </w:p>
          <w:p w:rsidR="00307085" w:rsidRPr="00307085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приобретение учащимися  теоретических и практических знаний, умений и навыков, необходимых при стрельбе из пневматической винтовки;</w:t>
            </w:r>
          </w:p>
          <w:p w:rsidR="00BA2FAF" w:rsidRPr="00F47AC6" w:rsidRDefault="00307085" w:rsidP="003070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708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 научить обучающихся строить отношения со сверстниками, взрослыми и решать совместные проблемы, организовывать свой досуг, учить свободе выбора поступков, способам саморегулировании поведения во всех сферах жизнедеятельности и принятию решений.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- патриотизм, уважение к культурному и историческому наследию малой Родины – ЗАТО Комаровский, Ясненскому городскому округу, Оренбургской области и  России; 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мотивации у учащихся к военной службе и готовности к защите Отечества;                                                                                                                  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мотивированная потребность в физическом самосовершенствовании, проявляя силу характера.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помощь.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Метапредметные  результаты: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позитивная динамика развития у учащихся важнейших физических качеств, путем подготовки и сдачи нормативов по стрельбе из пневматической винтовки  и участия в различных военно-прикладных, спортивных соревнованиях и конкурсах;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умение выражать свои мысли и способности слушать собеседника, понимать его точку зрения, признавать право другого человека на иное мнение, необходимость защищать слабых как ценностная установка обучающегося;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умение взаимодействовать с окружающими, выполнять различные социальные роли;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принятие и реализация ценностей здорового и безопасного образа жизни, занятиях спортивно-</w:t>
            </w:r>
            <w:r w:rsidRPr="00934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оздоровительной деятельностью.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результаты: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обучающимися усвоены теоретические и практические знания, умения и навыки, необходимые при стрельбе из пневматической винтовки;</w:t>
            </w:r>
          </w:p>
          <w:p w:rsidR="00307085" w:rsidRPr="00934655" w:rsidRDefault="00307085" w:rsidP="00307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обучающиеся выстраивают сотруднические отношения со сверстниками, взрослыми, решают совместные проблемы, организовывают свой досуг;</w:t>
            </w:r>
          </w:p>
          <w:p w:rsidR="00BA2FAF" w:rsidRDefault="00307085" w:rsidP="00307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сформирована способность к самостоятельным поступкам и действиям, совершаемым на основе морального выбора, к принятию ответственности за их результаты.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- 5 оборудованных кабинетов (кадетский к</w:t>
            </w:r>
            <w:r w:rsidR="00307085" w:rsidRPr="00934655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, музыкальный к</w:t>
            </w:r>
            <w:r w:rsidR="00307085" w:rsidRPr="00934655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, Штаб Юнармии, спортивный зал, тир, спортзал КСОШ (по согласованию));                  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- открытый спортивный городок (футбольная площадка, оборудованная общевойсковая полоса препятствий, площадка для метания гранат, размеченная беговая дорожка (30м, 60м, 100м, 500м, 1000м, 2000м, 3000м), 4 турника) , асфальтированная площадка перед тиром для проведения занятий по строевой подготовке;                                                                                        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14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 учебное тактическое поле и стрельбище дивизии (по согласованию с командованием дивизии).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-оборудование по разделам: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Основы военной службы и военного дела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Макеты автомата Калашникова 9 шт.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2. Электронный тир 1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3. Пневматические винтовки «Walther LG300» 2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4. Мишенные установки 6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5. Пневматические пистолеты 2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6. 7,62 мм учебные патроны с магазином 2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7. Прицельный станок ПС-51 2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8. Стрелковые костюмы 2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9. Пневматические пули 100 шт. на каждого кадета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10. Мишень № 8 34 шт. на каждого кадета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11. Противогазы 20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12. Общевойсковой защитный комплект (ОЗК) 10 шт. 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13. Укомплетованная полевая медицинская сумка 1шт.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14. Медицинские носилки 1шт.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15. Комплект медицинских шин 1 шт.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подготовка: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1. Гимнастические маты 8 шт.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2. Учебные гранаты (300 ,500, 700 грамм) 12 шт.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3. Спортивные скакалки 20 шт.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 xml:space="preserve">4. Турники 2 шт. 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5. Легкоатлетическая форма с логотипом Оренбургская область 14 комплектов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6. Спортивные костюмы с логотипом ЮВПК «Ровесник», ЗАТО Комаровский, Оренбургская область 14</w:t>
            </w:r>
          </w:p>
          <w:p w:rsidR="00E15522" w:rsidRPr="00934655" w:rsidRDefault="00E15522" w:rsidP="00E15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7. Секундомеры 4 шт.</w:t>
            </w:r>
          </w:p>
          <w:p w:rsidR="00E15522" w:rsidRDefault="00E15522" w:rsidP="00E155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655">
              <w:rPr>
                <w:rFonts w:ascii="Times New Roman" w:hAnsi="Times New Roman" w:cs="Times New Roman"/>
                <w:sz w:val="28"/>
                <w:szCs w:val="28"/>
              </w:rPr>
              <w:t>8. Красные флажки 4 шт.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D3F" w:rsidRDefault="00765D3F">
      <w:pPr>
        <w:spacing w:after="0" w:line="240" w:lineRule="auto"/>
      </w:pPr>
      <w:r>
        <w:separator/>
      </w:r>
    </w:p>
  </w:endnote>
  <w:endnote w:type="continuationSeparator" w:id="0">
    <w:p w:rsidR="00765D3F" w:rsidRDefault="0076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D3F" w:rsidRDefault="00765D3F">
      <w:pPr>
        <w:spacing w:after="0" w:line="240" w:lineRule="auto"/>
      </w:pPr>
      <w:r>
        <w:separator/>
      </w:r>
    </w:p>
  </w:footnote>
  <w:footnote w:type="continuationSeparator" w:id="0">
    <w:p w:rsidR="00765D3F" w:rsidRDefault="0076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792653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0F4A7F">
          <w:rPr>
            <w:noProof/>
          </w:rPr>
          <w:t>4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16302"/>
    <w:rsid w:val="00063BFE"/>
    <w:rsid w:val="000729D4"/>
    <w:rsid w:val="0009597B"/>
    <w:rsid w:val="000F4A7F"/>
    <w:rsid w:val="00113B7D"/>
    <w:rsid w:val="00136345"/>
    <w:rsid w:val="00147841"/>
    <w:rsid w:val="001566FE"/>
    <w:rsid w:val="00164378"/>
    <w:rsid w:val="00184074"/>
    <w:rsid w:val="00197D8E"/>
    <w:rsid w:val="001E5482"/>
    <w:rsid w:val="00210851"/>
    <w:rsid w:val="0026043F"/>
    <w:rsid w:val="00265917"/>
    <w:rsid w:val="00300F2A"/>
    <w:rsid w:val="00307085"/>
    <w:rsid w:val="003341E2"/>
    <w:rsid w:val="00393E4C"/>
    <w:rsid w:val="003D727A"/>
    <w:rsid w:val="00412628"/>
    <w:rsid w:val="0042244B"/>
    <w:rsid w:val="004234CE"/>
    <w:rsid w:val="0047747D"/>
    <w:rsid w:val="004A39F0"/>
    <w:rsid w:val="004B4FD0"/>
    <w:rsid w:val="004D003D"/>
    <w:rsid w:val="00520B4C"/>
    <w:rsid w:val="005C2841"/>
    <w:rsid w:val="005D589D"/>
    <w:rsid w:val="005F2F9E"/>
    <w:rsid w:val="006360B5"/>
    <w:rsid w:val="00682475"/>
    <w:rsid w:val="006A2910"/>
    <w:rsid w:val="006B1970"/>
    <w:rsid w:val="006C0442"/>
    <w:rsid w:val="006C2023"/>
    <w:rsid w:val="006C3234"/>
    <w:rsid w:val="006E0132"/>
    <w:rsid w:val="006F390C"/>
    <w:rsid w:val="00725F6B"/>
    <w:rsid w:val="00765D3F"/>
    <w:rsid w:val="00792653"/>
    <w:rsid w:val="0080315A"/>
    <w:rsid w:val="00820650"/>
    <w:rsid w:val="00865D1E"/>
    <w:rsid w:val="008716A6"/>
    <w:rsid w:val="008A051F"/>
    <w:rsid w:val="008C2142"/>
    <w:rsid w:val="008D6E28"/>
    <w:rsid w:val="008E0FCA"/>
    <w:rsid w:val="00910324"/>
    <w:rsid w:val="00934655"/>
    <w:rsid w:val="00935A58"/>
    <w:rsid w:val="009472F3"/>
    <w:rsid w:val="0095134A"/>
    <w:rsid w:val="009773B5"/>
    <w:rsid w:val="009C51A4"/>
    <w:rsid w:val="009E0D3E"/>
    <w:rsid w:val="009E4ADD"/>
    <w:rsid w:val="00A15F2A"/>
    <w:rsid w:val="00A23CD3"/>
    <w:rsid w:val="00A6436A"/>
    <w:rsid w:val="00A72CA7"/>
    <w:rsid w:val="00A9393E"/>
    <w:rsid w:val="00A95E16"/>
    <w:rsid w:val="00AB0C72"/>
    <w:rsid w:val="00AE38BE"/>
    <w:rsid w:val="00AF2659"/>
    <w:rsid w:val="00B04D61"/>
    <w:rsid w:val="00B46C96"/>
    <w:rsid w:val="00B546F1"/>
    <w:rsid w:val="00B56F62"/>
    <w:rsid w:val="00B70EC2"/>
    <w:rsid w:val="00B86AA8"/>
    <w:rsid w:val="00BA2FAF"/>
    <w:rsid w:val="00C06104"/>
    <w:rsid w:val="00C45C78"/>
    <w:rsid w:val="00C63633"/>
    <w:rsid w:val="00C77EC8"/>
    <w:rsid w:val="00C80B47"/>
    <w:rsid w:val="00CA0D07"/>
    <w:rsid w:val="00D174B1"/>
    <w:rsid w:val="00D45C84"/>
    <w:rsid w:val="00D56115"/>
    <w:rsid w:val="00D75ACE"/>
    <w:rsid w:val="00DB6DDA"/>
    <w:rsid w:val="00DE78DB"/>
    <w:rsid w:val="00E15522"/>
    <w:rsid w:val="00E20DA3"/>
    <w:rsid w:val="00E6557F"/>
    <w:rsid w:val="00EA56D2"/>
    <w:rsid w:val="00EC6D21"/>
    <w:rsid w:val="00F43E9A"/>
    <w:rsid w:val="00F47AC6"/>
    <w:rsid w:val="00F70039"/>
    <w:rsid w:val="00F74951"/>
    <w:rsid w:val="00F941D8"/>
    <w:rsid w:val="00FE2A99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E5F0120-1B05-488F-A17B-D8FE44C1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46</cp:revision>
  <cp:lastPrinted>2023-02-09T09:37:00Z</cp:lastPrinted>
  <dcterms:created xsi:type="dcterms:W3CDTF">2023-01-10T11:33:00Z</dcterms:created>
  <dcterms:modified xsi:type="dcterms:W3CDTF">2023-10-18T08:33:00Z</dcterms:modified>
</cp:coreProperties>
</file>